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="00D37D83">
        <w:rPr>
          <w:rFonts w:eastAsia="Cambria" w:cstheme="minorHAnsi"/>
          <w:b/>
          <w:bCs/>
          <w:sz w:val="24"/>
          <w:szCs w:val="24"/>
        </w:rPr>
        <w:t>20</w:t>
      </w:r>
      <w:r w:rsidR="00C60B55">
        <w:rPr>
          <w:rFonts w:eastAsia="Cambria" w:cstheme="minorHAnsi"/>
          <w:b/>
          <w:bCs/>
          <w:sz w:val="24"/>
          <w:szCs w:val="24"/>
        </w:rPr>
        <w:t>-</w:t>
      </w:r>
      <w:r w:rsidR="00D37D83">
        <w:rPr>
          <w:rFonts w:eastAsia="Cambria" w:cstheme="minorHAnsi"/>
          <w:b/>
          <w:bCs/>
          <w:sz w:val="24"/>
          <w:szCs w:val="24"/>
        </w:rPr>
        <w:t>26</w:t>
      </w:r>
      <w:r w:rsidR="00C64B24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01</w:t>
      </w:r>
      <w:r w:rsidR="00AD522C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высоты облачности при помощи сеилометра CL31;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9F3234">
        <w:rPr>
          <w:rFonts w:eastAsia="Cambria" w:cstheme="minorHAnsi"/>
          <w:sz w:val="24"/>
          <w:szCs w:val="24"/>
        </w:rPr>
        <w:t>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616D6B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P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атмосферы;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616D6B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014DE0">
        <w:rPr>
          <w:rFonts w:eastAsia="Cambria" w:cstheme="minorHAnsi"/>
          <w:sz w:val="24"/>
          <w:szCs w:val="24"/>
        </w:rPr>
        <w:t>, а также радиационного баланса;</w:t>
      </w:r>
      <w:r w:rsidR="00616D6B" w:rsidRPr="00616D6B">
        <w:rPr>
          <w:rFonts w:eastAsia="Cambria" w:cstheme="minorHAnsi"/>
          <w:sz w:val="24"/>
          <w:szCs w:val="24"/>
        </w:rPr>
        <w:t xml:space="preserve"> </w:t>
      </w:r>
    </w:p>
    <w:p w:rsidR="00616D6B" w:rsidRPr="0090227B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приходящей и восходящей длинноволновой радиации; </w:t>
      </w:r>
    </w:p>
    <w:p w:rsidR="005D26F1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Pr="00563EBE">
        <w:rPr>
          <w:rFonts w:eastAsia="Cambria" w:cstheme="minorHAnsi"/>
          <w:sz w:val="24"/>
          <w:szCs w:val="24"/>
        </w:rPr>
        <w:t>.</w:t>
      </w:r>
    </w:p>
    <w:p w:rsidR="00D37D83" w:rsidRPr="00563EBE" w:rsidRDefault="00D37D83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выполнена снегомерная съемка.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8958C8">
        <w:rPr>
          <w:rFonts w:eastAsia="Cambria" w:cstheme="minorHAnsi"/>
          <w:sz w:val="24"/>
          <w:szCs w:val="24"/>
        </w:rPr>
        <w:t>2</w:t>
      </w:r>
      <w:r w:rsidR="00D37D83">
        <w:rPr>
          <w:rFonts w:eastAsia="Cambria" w:cstheme="minorHAnsi"/>
          <w:sz w:val="24"/>
          <w:szCs w:val="24"/>
        </w:rPr>
        <w:t>7</w:t>
      </w:r>
      <w:r w:rsidR="00F54790">
        <w:rPr>
          <w:rFonts w:eastAsia="Cambria" w:cstheme="minorHAnsi"/>
          <w:sz w:val="24"/>
          <w:szCs w:val="24"/>
        </w:rPr>
        <w:t>,</w:t>
      </w:r>
      <w:r w:rsidR="00D37D83">
        <w:rPr>
          <w:rFonts w:eastAsia="Cambria" w:cstheme="minorHAnsi"/>
          <w:sz w:val="24"/>
          <w:szCs w:val="24"/>
        </w:rPr>
        <w:t>9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8958C8">
        <w:rPr>
          <w:rFonts w:eastAsia="Cambria" w:cstheme="minorHAnsi"/>
          <w:sz w:val="24"/>
          <w:szCs w:val="24"/>
        </w:rPr>
        <w:t>29</w:t>
      </w:r>
      <w:r w:rsidR="00F54790">
        <w:rPr>
          <w:rFonts w:eastAsia="Cambria" w:cstheme="minorHAnsi"/>
          <w:sz w:val="24"/>
          <w:szCs w:val="24"/>
        </w:rPr>
        <w:t>,</w:t>
      </w:r>
      <w:r w:rsidR="00D37D83">
        <w:rPr>
          <w:rFonts w:eastAsia="Cambria" w:cstheme="minorHAnsi"/>
          <w:sz w:val="24"/>
          <w:szCs w:val="24"/>
        </w:rPr>
        <w:t>0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D37D83">
        <w:rPr>
          <w:rFonts w:eastAsia="Cambria" w:cstheme="minorHAnsi"/>
          <w:sz w:val="24"/>
          <w:szCs w:val="24"/>
        </w:rPr>
        <w:t>26,7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>
        <w:rPr>
          <w:rFonts w:eastAsia="Cambria" w:cstheme="minorHAnsi"/>
          <w:sz w:val="24"/>
          <w:szCs w:val="24"/>
        </w:rPr>
        <w:t xml:space="preserve">. 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0D5A7B" w:rsidRDefault="004028F9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Проведены</w:t>
      </w:r>
      <w:r w:rsidR="000D5A7B">
        <w:rPr>
          <w:rFonts w:eastAsia="Cambria" w:cstheme="minorHAnsi"/>
          <w:sz w:val="24"/>
          <w:szCs w:val="24"/>
        </w:rPr>
        <w:t>:</w:t>
      </w:r>
    </w:p>
    <w:p w:rsidR="004028F9" w:rsidRDefault="004028F9" w:rsidP="004028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4028F9">
        <w:t xml:space="preserve"> </w:t>
      </w:r>
      <w:r w:rsidRPr="004028F9">
        <w:rPr>
          <w:rFonts w:eastAsia="Cambria" w:cstheme="minorHAnsi"/>
          <w:sz w:val="24"/>
          <w:szCs w:val="24"/>
        </w:rPr>
        <w:t xml:space="preserve">работы по организации и оборудованию на берегу бухты </w:t>
      </w:r>
      <w:proofErr w:type="gramStart"/>
      <w:r w:rsidRPr="004028F9">
        <w:rPr>
          <w:rFonts w:eastAsia="Cambria" w:cstheme="minorHAnsi"/>
          <w:sz w:val="24"/>
          <w:szCs w:val="24"/>
        </w:rPr>
        <w:t>Амба</w:t>
      </w:r>
      <w:proofErr w:type="gramEnd"/>
      <w:r w:rsidRPr="004028F9">
        <w:rPr>
          <w:rFonts w:eastAsia="Cambria" w:cstheme="minorHAnsi"/>
          <w:sz w:val="24"/>
          <w:szCs w:val="24"/>
        </w:rPr>
        <w:t xml:space="preserve"> ледоисследовательской лаборатории</w:t>
      </w:r>
      <w:r>
        <w:rPr>
          <w:rFonts w:eastAsia="Cambria" w:cstheme="minorHAnsi"/>
          <w:sz w:val="24"/>
          <w:szCs w:val="24"/>
        </w:rPr>
        <w:t>;</w:t>
      </w:r>
    </w:p>
    <w:p w:rsidR="004028F9" w:rsidRDefault="00C94AB5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94AB5">
        <w:t xml:space="preserve"> </w:t>
      </w:r>
      <w:r w:rsidRPr="00C94AB5">
        <w:rPr>
          <w:rFonts w:eastAsia="Cambria" w:cstheme="minorHAnsi"/>
          <w:sz w:val="24"/>
          <w:szCs w:val="24"/>
        </w:rPr>
        <w:t>распиловка кернов, анализ отобранных проб льда и снега, фотографирование образцов, обработка и систематизация полученных натурных данных</w:t>
      </w:r>
      <w:r w:rsidR="00E82FE2"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автономным комплексом, включающим в себя сейсмометр CME-4111-LT и регистратор «Байкал</w:t>
      </w:r>
      <w:r w:rsidR="00C94AB5">
        <w:rPr>
          <w:rFonts w:eastAsia="Cambria" w:cstheme="minorHAnsi"/>
          <w:sz w:val="24"/>
          <w:szCs w:val="24"/>
        </w:rPr>
        <w:t xml:space="preserve"> </w:t>
      </w:r>
      <w:r w:rsidR="00C94AB5" w:rsidRPr="00C94AB5">
        <w:rPr>
          <w:rFonts w:eastAsia="Cambria" w:cstheme="minorHAnsi"/>
          <w:sz w:val="24"/>
          <w:szCs w:val="24"/>
        </w:rPr>
        <w:t>7 HR</w:t>
      </w:r>
      <w:r w:rsidRPr="00E85FE5">
        <w:rPr>
          <w:rFonts w:eastAsia="Cambria" w:cstheme="minorHAnsi"/>
          <w:sz w:val="24"/>
          <w:szCs w:val="24"/>
        </w:rPr>
        <w:t>».</w:t>
      </w:r>
    </w:p>
    <w:p w:rsidR="000D5A7B" w:rsidRDefault="00C64B24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64B24">
        <w:rPr>
          <w:rFonts w:eastAsia="Cambria" w:cstheme="minorHAnsi"/>
          <w:sz w:val="24"/>
          <w:szCs w:val="24"/>
        </w:rPr>
        <w:t>-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колебаний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ледяного покрова в проливе Шокальского с помощью сейсмометра СМЕ 4111</w:t>
      </w:r>
      <w:r w:rsidR="00A41453">
        <w:rPr>
          <w:rFonts w:eastAsia="Cambria" w:cstheme="minorHAnsi"/>
          <w:sz w:val="24"/>
          <w:szCs w:val="24"/>
        </w:rPr>
        <w:t>-</w:t>
      </w:r>
      <w:r w:rsidRPr="00C64B24">
        <w:rPr>
          <w:rFonts w:eastAsia="Cambria" w:cstheme="minorHAnsi"/>
          <w:sz w:val="24"/>
          <w:szCs w:val="24"/>
        </w:rPr>
        <w:t>LT и автономного регистратора</w:t>
      </w:r>
      <w:r w:rsidR="00C94AB5">
        <w:rPr>
          <w:rFonts w:eastAsia="Cambria" w:cstheme="minorHAnsi"/>
          <w:sz w:val="24"/>
          <w:szCs w:val="24"/>
        </w:rPr>
        <w:t xml:space="preserve"> сейсмических сигналов «Байкал 8</w:t>
      </w:r>
      <w:r w:rsidRPr="00C64B24">
        <w:rPr>
          <w:rFonts w:eastAsia="Cambria" w:cstheme="minorHAnsi"/>
          <w:sz w:val="24"/>
          <w:szCs w:val="24"/>
        </w:rPr>
        <w:t xml:space="preserve"> HR».</w:t>
      </w:r>
    </w:p>
    <w:p w:rsidR="00C60B55" w:rsidRPr="00C60B55" w:rsidRDefault="00C60B55" w:rsidP="00C60B5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C60B55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C60B55" w:rsidRPr="007E1595" w:rsidRDefault="00C60B55" w:rsidP="007E159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60B55">
        <w:rPr>
          <w:rFonts w:eastAsia="Cambria" w:cstheme="minorHAnsi"/>
          <w:sz w:val="24"/>
          <w:szCs w:val="24"/>
        </w:rPr>
        <w:t>В про</w:t>
      </w:r>
      <w:r>
        <w:rPr>
          <w:rFonts w:eastAsia="Cambria" w:cstheme="minorHAnsi"/>
          <w:sz w:val="24"/>
          <w:szCs w:val="24"/>
        </w:rPr>
        <w:t xml:space="preserve">ливе Шокальского </w:t>
      </w:r>
      <w:r w:rsidR="007E1595">
        <w:rPr>
          <w:rFonts w:eastAsia="Cambria" w:cstheme="minorHAnsi"/>
          <w:sz w:val="24"/>
          <w:szCs w:val="24"/>
        </w:rPr>
        <w:t xml:space="preserve">для получения </w:t>
      </w:r>
      <w:r w:rsidR="007E1595" w:rsidRPr="007E1595">
        <w:rPr>
          <w:rFonts w:eastAsia="Cambria" w:cstheme="minorHAnsi"/>
          <w:sz w:val="24"/>
          <w:szCs w:val="24"/>
        </w:rPr>
        <w:t xml:space="preserve">профилей температуры и солёности </w:t>
      </w:r>
      <w:r>
        <w:rPr>
          <w:rFonts w:eastAsia="Cambria" w:cstheme="minorHAnsi"/>
          <w:sz w:val="24"/>
          <w:szCs w:val="24"/>
        </w:rPr>
        <w:t xml:space="preserve">выполнено </w:t>
      </w:r>
      <w:r w:rsidR="00152D71">
        <w:rPr>
          <w:rFonts w:eastAsia="Cambria" w:cstheme="minorHAnsi"/>
          <w:sz w:val="24"/>
          <w:szCs w:val="24"/>
        </w:rPr>
        <w:t>шесть</w:t>
      </w:r>
      <w:r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CTD-зондировани</w:t>
      </w:r>
      <w:r>
        <w:rPr>
          <w:rFonts w:eastAsia="Cambria" w:cstheme="minorHAnsi"/>
          <w:sz w:val="24"/>
          <w:szCs w:val="24"/>
        </w:rPr>
        <w:t>й</w:t>
      </w:r>
      <w:r w:rsidR="0043152D" w:rsidRPr="0043152D"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с использ</w:t>
      </w:r>
      <w:r>
        <w:rPr>
          <w:rFonts w:eastAsia="Cambria" w:cstheme="minorHAnsi"/>
          <w:sz w:val="24"/>
          <w:szCs w:val="24"/>
        </w:rPr>
        <w:t>ованием профилографа SBE19plus</w:t>
      </w:r>
      <w:r w:rsidR="00152D71">
        <w:rPr>
          <w:rFonts w:eastAsia="Cambria" w:cstheme="minorHAnsi"/>
          <w:sz w:val="24"/>
          <w:szCs w:val="24"/>
        </w:rPr>
        <w:t>.</w:t>
      </w:r>
    </w:p>
    <w:p w:rsidR="00E82FE2" w:rsidRDefault="00E82FE2" w:rsidP="00C60B5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Продолжаются наблюдения:</w:t>
      </w:r>
    </w:p>
    <w:p w:rsidR="00E82FE2" w:rsidRDefault="00E82FE2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E82FE2">
        <w:rPr>
          <w:rFonts w:eastAsia="Cambria" w:cstheme="minorHAnsi"/>
          <w:sz w:val="24"/>
          <w:szCs w:val="24"/>
        </w:rPr>
        <w:t xml:space="preserve">за уровнем моря с помощью уровнемера Solinst </w:t>
      </w:r>
      <w:proofErr w:type="spellStart"/>
      <w:r w:rsidRPr="00E82FE2">
        <w:rPr>
          <w:rFonts w:eastAsia="Cambria" w:cstheme="minorHAnsi"/>
          <w:sz w:val="24"/>
          <w:szCs w:val="24"/>
        </w:rPr>
        <w:t>Levelogger</w:t>
      </w:r>
      <w:proofErr w:type="spellEnd"/>
      <w:r w:rsidR="00A41453">
        <w:rPr>
          <w:rFonts w:eastAsia="Cambria" w:cstheme="minorHAnsi"/>
          <w:sz w:val="24"/>
          <w:szCs w:val="24"/>
        </w:rPr>
        <w:t>;</w:t>
      </w:r>
    </w:p>
    <w:p w:rsidR="00A41453" w:rsidRDefault="00A41453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за направлением и скоростью суммарных течений с</w:t>
      </w:r>
      <w:r w:rsidR="00345724">
        <w:rPr>
          <w:rFonts w:eastAsia="Cambria" w:cstheme="minorHAnsi"/>
          <w:sz w:val="24"/>
          <w:szCs w:val="24"/>
        </w:rPr>
        <w:t xml:space="preserve"> помощью приборов Aquadopp DW </w:t>
      </w:r>
      <w:r w:rsidRPr="00A41453">
        <w:rPr>
          <w:rFonts w:eastAsia="Cambria" w:cstheme="minorHAnsi"/>
          <w:sz w:val="24"/>
          <w:szCs w:val="24"/>
        </w:rPr>
        <w:t>в подледном слое</w:t>
      </w:r>
      <w:r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и ADCP</w:t>
      </w:r>
      <w:r w:rsidR="00345724">
        <w:rPr>
          <w:rFonts w:eastAsia="Cambria" w:cstheme="minorHAnsi"/>
          <w:sz w:val="24"/>
          <w:szCs w:val="24"/>
        </w:rPr>
        <w:t xml:space="preserve"> WH S 300 </w:t>
      </w:r>
      <w:r w:rsidRPr="00A41453">
        <w:rPr>
          <w:rFonts w:eastAsia="Cambria" w:cstheme="minorHAnsi"/>
          <w:sz w:val="24"/>
          <w:szCs w:val="24"/>
        </w:rPr>
        <w:t>о</w:t>
      </w:r>
      <w:r w:rsidR="00345724">
        <w:rPr>
          <w:rFonts w:eastAsia="Cambria" w:cstheme="minorHAnsi"/>
          <w:sz w:val="24"/>
          <w:szCs w:val="24"/>
        </w:rPr>
        <w:t>т подповерхностного слоя до дна</w:t>
      </w:r>
      <w:r w:rsidRPr="00A41453">
        <w:rPr>
          <w:rFonts w:eastAsia="Cambria" w:cstheme="minorHAnsi"/>
          <w:sz w:val="24"/>
          <w:szCs w:val="24"/>
        </w:rPr>
        <w:t>.</w:t>
      </w:r>
    </w:p>
    <w:p w:rsidR="008958C8" w:rsidRDefault="008958C8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="007E1595" w:rsidRPr="007E1595">
        <w:rPr>
          <w:rFonts w:eastAsia="Cambria" w:cstheme="minorHAnsi"/>
          <w:sz w:val="24"/>
          <w:szCs w:val="24"/>
        </w:rPr>
        <w:t xml:space="preserve">в режиме </w:t>
      </w:r>
      <w:proofErr w:type="spellStart"/>
      <w:r w:rsidR="007E1595" w:rsidRPr="007E1595">
        <w:rPr>
          <w:rFonts w:eastAsia="Cambria" w:cstheme="minorHAnsi"/>
          <w:sz w:val="24"/>
          <w:szCs w:val="24"/>
        </w:rPr>
        <w:t>буйковой</w:t>
      </w:r>
      <w:proofErr w:type="spellEnd"/>
      <w:r w:rsidR="007E1595" w:rsidRPr="007E1595">
        <w:rPr>
          <w:rFonts w:eastAsia="Cambria" w:cstheme="minorHAnsi"/>
          <w:sz w:val="24"/>
          <w:szCs w:val="24"/>
        </w:rPr>
        <w:t xml:space="preserve"> станции </w:t>
      </w:r>
      <w:r>
        <w:rPr>
          <w:rFonts w:eastAsia="Cambria" w:cstheme="minorHAnsi"/>
          <w:sz w:val="24"/>
          <w:szCs w:val="24"/>
        </w:rPr>
        <w:t>четыр</w:t>
      </w:r>
      <w:r w:rsidR="00152D71">
        <w:rPr>
          <w:rFonts w:eastAsia="Cambria" w:cstheme="minorHAnsi"/>
          <w:sz w:val="24"/>
          <w:szCs w:val="24"/>
        </w:rPr>
        <w:t>ьмя</w:t>
      </w:r>
      <w:r>
        <w:rPr>
          <w:rFonts w:eastAsia="Cambria" w:cstheme="minorHAnsi"/>
          <w:sz w:val="24"/>
          <w:szCs w:val="24"/>
        </w:rPr>
        <w:t xml:space="preserve"> </w:t>
      </w:r>
      <w:proofErr w:type="spellStart"/>
      <w:r>
        <w:rPr>
          <w:rFonts w:eastAsia="Cambria" w:cstheme="minorHAnsi"/>
          <w:sz w:val="24"/>
          <w:szCs w:val="24"/>
        </w:rPr>
        <w:t>прибор</w:t>
      </w:r>
      <w:r w:rsidR="00152D71">
        <w:rPr>
          <w:rFonts w:eastAsia="Cambria" w:cstheme="minorHAnsi"/>
          <w:sz w:val="24"/>
          <w:szCs w:val="24"/>
        </w:rPr>
        <w:t>ми</w:t>
      </w:r>
      <w:proofErr w:type="spellEnd"/>
      <w:r w:rsidRPr="008958C8">
        <w:rPr>
          <w:rFonts w:eastAsia="Cambria" w:cstheme="minorHAnsi"/>
          <w:sz w:val="24"/>
          <w:szCs w:val="24"/>
        </w:rPr>
        <w:t xml:space="preserve"> SBE 37 </w:t>
      </w:r>
      <w:r>
        <w:rPr>
          <w:rFonts w:eastAsia="Cambria" w:cstheme="minorHAnsi"/>
          <w:sz w:val="24"/>
          <w:szCs w:val="24"/>
        </w:rPr>
        <w:t>и SBE 19</w:t>
      </w:r>
      <w:r w:rsidRPr="008958C8">
        <w:rPr>
          <w:rFonts w:eastAsia="Cambria" w:cstheme="minorHAnsi"/>
          <w:sz w:val="24"/>
          <w:szCs w:val="24"/>
        </w:rPr>
        <w:t>plus V2</w:t>
      </w:r>
      <w:r w:rsidR="007E1595">
        <w:rPr>
          <w:rFonts w:eastAsia="Cambria" w:cstheme="minorHAnsi"/>
          <w:sz w:val="24"/>
          <w:szCs w:val="24"/>
        </w:rPr>
        <w:t>;</w:t>
      </w:r>
    </w:p>
    <w:p w:rsidR="007E1595" w:rsidRPr="008958C8" w:rsidRDefault="007E1595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в</w:t>
      </w:r>
      <w:r w:rsidRPr="007E1595">
        <w:rPr>
          <w:rFonts w:eastAsia="Cambria" w:cstheme="minorHAnsi"/>
          <w:sz w:val="24"/>
          <w:szCs w:val="24"/>
        </w:rPr>
        <w:t xml:space="preserve"> рай</w:t>
      </w:r>
      <w:r w:rsidR="00152D71">
        <w:rPr>
          <w:rFonts w:eastAsia="Cambria" w:cstheme="minorHAnsi"/>
          <w:sz w:val="24"/>
          <w:szCs w:val="24"/>
        </w:rPr>
        <w:t>оне постановки ПАБС доплеровскими</w:t>
      </w:r>
      <w:r w:rsidRPr="007E1595">
        <w:rPr>
          <w:rFonts w:eastAsia="Cambria" w:cstheme="minorHAnsi"/>
          <w:sz w:val="24"/>
          <w:szCs w:val="24"/>
        </w:rPr>
        <w:t xml:space="preserve"> измерител</w:t>
      </w:r>
      <w:r w:rsidR="00152D71">
        <w:rPr>
          <w:rFonts w:eastAsia="Cambria" w:cstheme="minorHAnsi"/>
          <w:sz w:val="24"/>
          <w:szCs w:val="24"/>
        </w:rPr>
        <w:t>ям</w:t>
      </w:r>
      <w:r w:rsidRPr="007E1595">
        <w:rPr>
          <w:rFonts w:eastAsia="Cambria" w:cstheme="minorHAnsi"/>
          <w:sz w:val="24"/>
          <w:szCs w:val="24"/>
        </w:rPr>
        <w:t>и течений WH S 300 и WH LR 75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7E1595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lastRenderedPageBreak/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абсолютные измерения главного магнитного поля с помощью деклинометра/инклинометра LEMI -204 и магнитометра POS-1.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</w:t>
      </w:r>
      <w:r w:rsidR="00875626" w:rsidRPr="00875626">
        <w:rPr>
          <w:rFonts w:eastAsia="Cambria" w:cstheme="minorHAnsi"/>
          <w:sz w:val="24"/>
          <w:szCs w:val="24"/>
        </w:rPr>
        <w:t xml:space="preserve"> (</w:t>
      </w:r>
      <w:r w:rsidR="00875626">
        <w:rPr>
          <w:rFonts w:eastAsia="Cambria" w:cstheme="minorHAnsi"/>
          <w:sz w:val="24"/>
          <w:szCs w:val="24"/>
        </w:rPr>
        <w:t>в тестовом режиме)</w:t>
      </w:r>
      <w:r w:rsidRPr="00057B5C">
        <w:rPr>
          <w:rFonts w:eastAsia="Cambria" w:cstheme="minorHAnsi"/>
          <w:sz w:val="24"/>
          <w:szCs w:val="24"/>
        </w:rPr>
        <w:t>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мониторинг условий распространения радиоволн </w:t>
      </w:r>
      <w:proofErr w:type="spellStart"/>
      <w:r w:rsidR="007960B0" w:rsidRPr="00057B5C">
        <w:rPr>
          <w:rFonts w:eastAsia="Cambria" w:cstheme="minorHAnsi"/>
          <w:sz w:val="24"/>
          <w:szCs w:val="24"/>
        </w:rPr>
        <w:t>декаметрового</w:t>
      </w:r>
      <w:proofErr w:type="spellEnd"/>
      <w:r w:rsidR="007960B0" w:rsidRPr="00057B5C">
        <w:rPr>
          <w:rFonts w:eastAsia="Cambria" w:cstheme="minorHAnsi"/>
          <w:sz w:val="24"/>
          <w:szCs w:val="24"/>
        </w:rPr>
        <w:t xml:space="preserve"> диапазона и параметров ионосферы над акваториями Карского и Баренцева морей методом наклонн</w:t>
      </w:r>
      <w:r w:rsidRPr="00057B5C">
        <w:rPr>
          <w:rFonts w:eastAsia="Cambria" w:cstheme="minorHAnsi"/>
          <w:sz w:val="24"/>
          <w:szCs w:val="24"/>
        </w:rPr>
        <w:t>ого радиозондирования ионосферы;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совместные наблюдения ФГБУ «ИПГ» и ФГБУ «ААНИИ» полного содержания электронной концентрации при помощи программно-аппаратного комплекса высокоорбит</w:t>
      </w:r>
      <w:r w:rsidR="00A41453">
        <w:rPr>
          <w:rFonts w:eastAsia="Cambria" w:cstheme="minorHAnsi"/>
          <w:sz w:val="24"/>
          <w:szCs w:val="24"/>
        </w:rPr>
        <w:t xml:space="preserve">альной </w:t>
      </w:r>
      <w:proofErr w:type="spellStart"/>
      <w:r w:rsidR="00A41453">
        <w:rPr>
          <w:rFonts w:eastAsia="Cambria" w:cstheme="minorHAnsi"/>
          <w:sz w:val="24"/>
          <w:szCs w:val="24"/>
        </w:rPr>
        <w:t>радиотомографии</w:t>
      </w:r>
      <w:proofErr w:type="spellEnd"/>
      <w:r w:rsidR="00A41453">
        <w:rPr>
          <w:rFonts w:eastAsia="Cambria" w:cstheme="minorHAnsi"/>
          <w:sz w:val="24"/>
          <w:szCs w:val="24"/>
        </w:rPr>
        <w:t xml:space="preserve"> ПАК ВОРТ.</w:t>
      </w:r>
      <w:r w:rsidR="007960B0" w:rsidRPr="00057B5C">
        <w:rPr>
          <w:rFonts w:eastAsia="Cambria" w:cstheme="minorHAnsi"/>
          <w:sz w:val="24"/>
          <w:szCs w:val="24"/>
        </w:rPr>
        <w:t xml:space="preserve"> </w:t>
      </w:r>
    </w:p>
    <w:p w:rsidR="00850BD6" w:rsidRDefault="00850BD6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Полевая база Хастыр (полуостров Хара-Тумус, Хатангский залив)</w:t>
      </w:r>
    </w:p>
    <w:p w:rsidR="00850BD6" w:rsidRPr="0078419B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850BD6" w:rsidRPr="00057B5C" w:rsidRDefault="00850BD6" w:rsidP="00D07157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</w:p>
    <w:p w:rsidR="009F3234" w:rsidRDefault="009F3234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7E159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</w:t>
      </w:r>
      <w:r w:rsidR="00595C23">
        <w:rPr>
          <w:rFonts w:eastAsia="Cambria" w:cstheme="minorHAnsi"/>
          <w:sz w:val="24"/>
          <w:szCs w:val="24"/>
        </w:rPr>
        <w:t>7</w:t>
      </w:r>
      <w:bookmarkStart w:id="0" w:name="_GoBack"/>
      <w:bookmarkEnd w:id="0"/>
      <w:r w:rsidR="00B94B6F">
        <w:rPr>
          <w:rFonts w:eastAsia="Cambria" w:cstheme="minorHAnsi"/>
          <w:sz w:val="24"/>
          <w:szCs w:val="24"/>
        </w:rPr>
        <w:t xml:space="preserve"> </w:t>
      </w:r>
      <w:r w:rsidR="00A41453">
        <w:rPr>
          <w:rFonts w:eastAsia="Cambria" w:cstheme="minorHAnsi"/>
          <w:sz w:val="24"/>
          <w:szCs w:val="24"/>
        </w:rPr>
        <w:t>янва</w:t>
      </w:r>
      <w:r w:rsidR="00B94B6F">
        <w:rPr>
          <w:rFonts w:eastAsia="Cambria" w:cstheme="minorHAnsi"/>
          <w:sz w:val="24"/>
          <w:szCs w:val="24"/>
        </w:rPr>
        <w:t>ря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4EA7"/>
    <w:rsid w:val="00035FA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6DC5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39C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7AE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520B"/>
    <w:rsid w:val="00345724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28F9"/>
    <w:rsid w:val="00403322"/>
    <w:rsid w:val="00403F7A"/>
    <w:rsid w:val="0040493F"/>
    <w:rsid w:val="004070D0"/>
    <w:rsid w:val="00407554"/>
    <w:rsid w:val="004108F9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A09"/>
    <w:rsid w:val="00517C5E"/>
    <w:rsid w:val="00520A91"/>
    <w:rsid w:val="00521AA5"/>
    <w:rsid w:val="00521E86"/>
    <w:rsid w:val="00522621"/>
    <w:rsid w:val="00523BBE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0408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1589"/>
    <w:rsid w:val="00812A56"/>
    <w:rsid w:val="00812D5D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47C1"/>
    <w:rsid w:val="00874F14"/>
    <w:rsid w:val="00875626"/>
    <w:rsid w:val="008764FC"/>
    <w:rsid w:val="00877227"/>
    <w:rsid w:val="00877317"/>
    <w:rsid w:val="00880711"/>
    <w:rsid w:val="008818C7"/>
    <w:rsid w:val="00882635"/>
    <w:rsid w:val="00883204"/>
    <w:rsid w:val="0088712A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17EC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870F5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AF72A1"/>
    <w:rsid w:val="00B0057A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2FE2"/>
    <w:rsid w:val="00E83CAC"/>
    <w:rsid w:val="00E8535D"/>
    <w:rsid w:val="00E85CE5"/>
    <w:rsid w:val="00E85E24"/>
    <w:rsid w:val="00E85FE5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4C6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26D8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851CD-1E3C-440F-B177-B949EE55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2016-12-28T06:30:00Z</cp:lastPrinted>
  <dcterms:created xsi:type="dcterms:W3CDTF">2022-01-19T08:09:00Z</dcterms:created>
  <dcterms:modified xsi:type="dcterms:W3CDTF">2022-01-26T05:57:00Z</dcterms:modified>
</cp:coreProperties>
</file>